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r>
        <w:rPr>
          <w:rFonts w:ascii="Times" w:hAnsi="Times" w:cs="Times"/>
          <w:sz w:val="28"/>
          <w:sz-cs w:val="28"/>
          <w:b/>
        </w:rPr>
        <w:t xml:space="preserve">Geopathische Störzonen – Unsichtbare Gefahr für unsere Pferde?</w:t>
      </w:r>
    </w:p>
    <w:p>
      <w:pPr/>
      <w:r>
        <w:rPr>
          <w:rFonts w:ascii="Times" w:hAnsi="Times" w:cs="Times"/>
          <w:sz w:val="24"/>
          <w:sz-cs w:val="24"/>
          <w:i/>
        </w:rPr>
        <w:t xml:space="preserve">Wie eine innovative Lösung aus Österreich die Gesundheit von Pferden nachhaltig verbessern kann</w:t>
      </w:r>
    </w:p>
    <w:p>
      <w:pPr/>
      <w:r>
        <w:rPr>
          <w:rFonts w:ascii="Times" w:hAnsi="Times" w:cs="Times"/>
          <w:sz w:val="24"/>
          <w:sz-cs w:val="24"/>
          <w:i/>
        </w:rPr>
        <w:t xml:space="preserve"/>
      </w:r>
    </w:p>
    <w:p>
      <w:pPr/>
      <w:r>
        <w:rPr>
          <w:rFonts w:ascii="Times" w:hAnsi="Times" w:cs="Times"/>
          <w:sz w:val="22"/>
          <w:sz-cs w:val="22"/>
          <w:b/>
        </w:rPr>
        <w:t xml:space="preserve">Pferde sind besonders sensible Tiere. Ihr feines Gespür für ihre Umgebung ermöglicht es ihnen, Veränderungen in ihrer Umwelt frühzeitig wahrzunehmen – auch solche, die dem menschlichen Auge und Ohr verborgen bleiben. Immer mehr Tierhalter und Experten berichten von gesundheitlichen Problemen, Verhaltensauffälligkeiten oder Fruchtbarkeitsstörungen bei Pferden, deren Ursache nicht auf den ersten Blick erkennbar ist. Die Rede ist von geopathischen Störzonen.</w:t>
      </w:r>
    </w:p>
    <w:p>
      <w:pPr/>
      <w:r>
        <w:rPr>
          <w:rFonts w:ascii="Times" w:hAnsi="Times" w:cs="Times"/>
          <w:sz w:val="22"/>
          <w:sz-cs w:val="22"/>
          <w:b/>
        </w:rPr>
        <w:t xml:space="preserve"/>
      </w:r>
    </w:p>
    <w:p>
      <w:pPr/>
      <w:r>
        <w:rPr>
          <w:rFonts w:ascii="Times" w:hAnsi="Times" w:cs="Times"/>
          <w:sz w:val="22"/>
          <w:sz-cs w:val="22"/>
        </w:rPr>
        <w:t xml:space="preserve">Diese sogenannten Erdstrahlen-Kreuzungen treten häufig an Orten auf, die aus geologischer Sicht ungünstig gelegen sind. Leider befinden sich genau dort nicht selten die Schlaf- und Ruheplätze von Pferden – sei es auf der Weide, im Offenstall oder in der Box. Die Auswirkungen können dramatisch sein: Aggressives Verhalten, Anzeichen von Stress, Leistungsschwäche, Unfruchtbarkeit bei Zuchtpferden sowie vermehrt auftretende Totgeburten oder kranke Fohlen sind nur einige der möglichen Folgen.</w:t>
      </w:r>
    </w:p>
    <w:p>
      <w:pPr/>
      <w:r>
        <w:rPr>
          <w:rFonts w:ascii="Times" w:hAnsi="Times" w:cs="Times"/>
          <w:sz w:val="22"/>
          <w:sz-cs w:val="22"/>
        </w:rPr>
        <w:t xml:space="preserve"/>
      </w:r>
    </w:p>
    <w:p>
      <w:pPr/>
      <w:r>
        <w:rPr>
          <w:rFonts w:ascii="Times" w:hAnsi="Times" w:cs="Times"/>
          <w:sz w:val="22"/>
          <w:sz-cs w:val="22"/>
        </w:rPr>
        <w:t xml:space="preserve">Doch es gibt Hoffnung – und eine Lösung: Ein innovatives Gerät der Himmelsbach GmbH aus Villach/Kärnten, die sich seit über 50 Jahren mit der Erforschung geopathogener Zonen und deren Neutralisation beschäftigt, verspricht Abhilfe. </w:t>
      </w:r>
      <w:r>
        <w:rPr>
          <w:rFonts w:ascii="Times" w:hAnsi="Times" w:cs="Times"/>
          <w:sz w:val="22"/>
          <w:sz-cs w:val="22"/>
          <w:color w:val="231F20"/>
        </w:rPr>
        <w:t xml:space="preserve">Das</w:t>
      </w:r>
      <w:r>
        <w:rPr>
          <w:rFonts w:ascii="Times" w:hAnsi="Times" w:cs="Times"/>
          <w:sz w:val="22"/>
          <w:sz-cs w:val="22"/>
          <w:spacing w:val="31"/>
          <w:color w:val="231F20"/>
        </w:rPr>
        <w:t xml:space="preserve"> </w:t>
      </w:r>
      <w:r>
        <w:rPr>
          <w:rFonts w:ascii="Times" w:hAnsi="Times" w:cs="Times"/>
          <w:sz w:val="22"/>
          <w:sz-cs w:val="22"/>
          <w:color w:val="231F20"/>
        </w:rPr>
        <w:t xml:space="preserve">Unternehmen</w:t>
      </w:r>
      <w:r>
        <w:rPr>
          <w:rFonts w:ascii="Times" w:hAnsi="Times" w:cs="Times"/>
          <w:sz w:val="22"/>
          <w:sz-cs w:val="22"/>
          <w:spacing w:val="31"/>
          <w:color w:val="231F20"/>
        </w:rPr>
        <w:t xml:space="preserve"> </w:t>
      </w:r>
      <w:r>
        <w:rPr>
          <w:rFonts w:ascii="Times" w:hAnsi="Times" w:cs="Times"/>
          <w:sz w:val="22"/>
          <w:sz-cs w:val="22"/>
          <w:color w:val="231F20"/>
        </w:rPr>
        <w:t xml:space="preserve">hat</w:t>
      </w:r>
      <w:r>
        <w:rPr>
          <w:rFonts w:ascii="Times" w:hAnsi="Times" w:cs="Times"/>
          <w:sz w:val="22"/>
          <w:sz-cs w:val="22"/>
          <w:spacing w:val="35"/>
          <w:color w:val="231F20"/>
        </w:rPr>
        <w:t xml:space="preserve"> </w:t>
      </w:r>
      <w:r>
        <w:rPr>
          <w:rFonts w:ascii="Times" w:hAnsi="Times" w:cs="Times"/>
          <w:sz w:val="22"/>
          <w:sz-cs w:val="22"/>
          <w:color w:val="231F20"/>
        </w:rPr>
        <w:t xml:space="preserve">ein</w:t>
      </w:r>
      <w:r>
        <w:rPr>
          <w:rFonts w:ascii="Times" w:hAnsi="Times" w:cs="Times"/>
          <w:sz w:val="22"/>
          <w:sz-cs w:val="22"/>
          <w:spacing w:val="40"/>
          <w:color w:val="231F20"/>
        </w:rPr>
        <w:t xml:space="preserve"> </w:t>
      </w:r>
      <w:r>
        <w:rPr>
          <w:rFonts w:ascii="Times" w:hAnsi="Times" w:cs="Times"/>
          <w:sz w:val="22"/>
          <w:sz-cs w:val="22"/>
          <w:color w:val="231F20"/>
        </w:rPr>
        <w:t xml:space="preserve">System</w:t>
      </w:r>
      <w:r>
        <w:rPr>
          <w:rFonts w:ascii="Times" w:hAnsi="Times" w:cs="Times"/>
          <w:sz w:val="22"/>
          <w:sz-cs w:val="22"/>
          <w:spacing w:val="33"/>
          <w:color w:val="231F20"/>
        </w:rPr>
        <w:t xml:space="preserve"> </w:t>
      </w:r>
      <w:r>
        <w:rPr>
          <w:rFonts w:ascii="Times" w:hAnsi="Times" w:cs="Times"/>
          <w:sz w:val="22"/>
          <w:sz-cs w:val="22"/>
          <w:color w:val="231F20"/>
        </w:rPr>
        <w:t xml:space="preserve">entwickelt,</w:t>
      </w:r>
      <w:r>
        <w:rPr>
          <w:rFonts w:ascii="Times" w:hAnsi="Times" w:cs="Times"/>
          <w:sz w:val="22"/>
          <w:sz-cs w:val="22"/>
          <w:spacing w:val="37"/>
          <w:color w:val="231F20"/>
        </w:rPr>
        <w:t xml:space="preserve"> </w:t>
      </w:r>
      <w:r>
        <w:rPr>
          <w:rFonts w:ascii="Times" w:hAnsi="Times" w:cs="Times"/>
          <w:sz w:val="22"/>
          <w:sz-cs w:val="22"/>
          <w:color w:val="231F20"/>
        </w:rPr>
        <w:t xml:space="preserve">das </w:t>
      </w:r>
      <w:r>
        <w:rPr>
          <w:rFonts w:ascii="Times" w:hAnsi="Times" w:cs="Times"/>
          <w:sz w:val="22"/>
          <w:sz-cs w:val="22"/>
          <w:spacing w:val="-2"/>
          <w:color w:val="231F20"/>
        </w:rPr>
        <w:t xml:space="preserve">nicht</w:t>
      </w:r>
      <w:r>
        <w:rPr>
          <w:rFonts w:ascii="Times" w:hAnsi="Times" w:cs="Times"/>
          <w:sz w:val="22"/>
          <w:sz-cs w:val="22"/>
          <w:spacing w:val="-7"/>
          <w:color w:val="231F20"/>
        </w:rPr>
        <w:t xml:space="preserve"> </w:t>
      </w:r>
      <w:r>
        <w:rPr>
          <w:rFonts w:ascii="Times" w:hAnsi="Times" w:cs="Times"/>
          <w:sz w:val="22"/>
          <w:sz-cs w:val="22"/>
          <w:spacing w:val="-2"/>
          <w:color w:val="231F20"/>
        </w:rPr>
        <w:t xml:space="preserve">nur</w:t>
      </w:r>
      <w:r>
        <w:rPr>
          <w:rFonts w:ascii="Times" w:hAnsi="Times" w:cs="Times"/>
          <w:sz w:val="22"/>
          <w:sz-cs w:val="22"/>
          <w:spacing w:val="-7"/>
          <w:color w:val="231F20"/>
        </w:rPr>
        <w:t xml:space="preserve"> </w:t>
      </w:r>
      <w:r>
        <w:rPr>
          <w:rFonts w:ascii="Times" w:hAnsi="Times" w:cs="Times"/>
          <w:sz w:val="22"/>
          <w:sz-cs w:val="22"/>
          <w:spacing w:val="-2"/>
          <w:color w:val="231F20"/>
        </w:rPr>
        <w:t xml:space="preserve">natürliche</w:t>
      </w:r>
      <w:r>
        <w:rPr>
          <w:rFonts w:ascii="Times" w:hAnsi="Times" w:cs="Times"/>
          <w:sz w:val="22"/>
          <w:sz-cs w:val="22"/>
          <w:spacing w:val="-5"/>
          <w:color w:val="231F20"/>
        </w:rPr>
        <w:t xml:space="preserve"> </w:t>
      </w:r>
      <w:r>
        <w:rPr>
          <w:rFonts w:ascii="Times" w:hAnsi="Times" w:cs="Times"/>
          <w:sz w:val="22"/>
          <w:sz-cs w:val="22"/>
          <w:spacing w:val="-2"/>
          <w:color w:val="231F20"/>
        </w:rPr>
        <w:t xml:space="preserve">Störzonen,</w:t>
      </w:r>
      <w:r>
        <w:rPr>
          <w:rFonts w:ascii="Times" w:hAnsi="Times" w:cs="Times"/>
          <w:sz w:val="22"/>
          <w:sz-cs w:val="22"/>
          <w:spacing w:val="-4"/>
          <w:color w:val="231F20"/>
        </w:rPr>
        <w:t xml:space="preserve"> </w:t>
      </w:r>
      <w:r>
        <w:rPr>
          <w:rFonts w:ascii="Times" w:hAnsi="Times" w:cs="Times"/>
          <w:sz w:val="22"/>
          <w:sz-cs w:val="22"/>
          <w:spacing w:val="-2"/>
          <w:color w:val="231F20"/>
        </w:rPr>
        <w:t xml:space="preserve">sondern</w:t>
      </w:r>
      <w:r>
        <w:rPr>
          <w:rFonts w:ascii="Times" w:hAnsi="Times" w:cs="Times"/>
          <w:sz w:val="22"/>
          <w:sz-cs w:val="22"/>
          <w:spacing w:val="-7"/>
          <w:color w:val="231F20"/>
        </w:rPr>
        <w:t xml:space="preserve"> </w:t>
      </w:r>
      <w:r>
        <w:rPr>
          <w:rFonts w:ascii="Times" w:hAnsi="Times" w:cs="Times"/>
          <w:sz w:val="22"/>
          <w:sz-cs w:val="22"/>
          <w:spacing w:val="-2"/>
          <w:color w:val="231F20"/>
        </w:rPr>
        <w:t xml:space="preserve">auch</w:t>
      </w:r>
      <w:r>
        <w:rPr>
          <w:rFonts w:ascii="Times" w:hAnsi="Times" w:cs="Times"/>
          <w:sz w:val="22"/>
          <w:sz-cs w:val="22"/>
          <w:spacing w:val="-7"/>
          <w:color w:val="231F20"/>
        </w:rPr>
        <w:t xml:space="preserve"> </w:t>
      </w:r>
      <w:r>
        <w:rPr>
          <w:rFonts w:ascii="Times" w:hAnsi="Times" w:cs="Times"/>
          <w:sz w:val="22"/>
          <w:sz-cs w:val="22"/>
          <w:spacing w:val="-2"/>
          <w:color w:val="231F20"/>
        </w:rPr>
        <w:t xml:space="preserve">elektromagnetische Strahlung, die von WLAN-Geräten, </w:t>
      </w:r>
      <w:r>
        <w:rPr>
          <w:rFonts w:ascii="Times" w:hAnsi="Times" w:cs="Times"/>
          <w:sz w:val="22"/>
          <w:sz-cs w:val="22"/>
          <w:color w:val="231F20"/>
        </w:rPr>
        <w:t xml:space="preserve">5G – Mobilfunksendemasten oder Handys ausgeht,</w:t>
      </w:r>
      <w:r>
        <w:rPr>
          <w:rFonts w:ascii="Times" w:hAnsi="Times" w:cs="Times"/>
          <w:sz w:val="22"/>
          <w:sz-cs w:val="22"/>
        </w:rPr>
        <w:t xml:space="preserve"> wirkungsvoll harmonisiert.</w:t>
      </w:r>
    </w:p>
    <w:p>
      <w:pPr/>
      <w:r>
        <w:rPr>
          <w:rFonts w:ascii="Times" w:hAnsi="Times" w:cs="Times"/>
          <w:sz w:val="22"/>
          <w:sz-cs w:val="22"/>
        </w:rPr>
        <w:t xml:space="preserve"/>
      </w:r>
    </w:p>
    <w:p>
      <w:pPr/>
      <w:r>
        <w:rPr>
          <w:rFonts w:ascii="Times" w:hAnsi="Times" w:cs="Times"/>
          <w:sz w:val="22"/>
          <w:sz-cs w:val="22"/>
          <w:b/>
        </w:rPr>
        <w:t xml:space="preserve">Die Schumannfrequenz - der „Puls der Erde“ ist die Basis</w:t>
      </w:r>
    </w:p>
    <w:p>
      <w:pPr/>
      <w:r>
        <w:rPr>
          <w:rFonts w:ascii="Times" w:hAnsi="Times" w:cs="Times"/>
          <w:sz w:val="22"/>
          <w:sz-cs w:val="22"/>
          <w:b/>
        </w:rPr>
        <w:t xml:space="preserve"/>
      </w:r>
    </w:p>
    <w:p>
      <w:pPr/>
      <w:r>
        <w:rPr>
          <w:rFonts w:ascii="Times" w:hAnsi="Times" w:cs="Times"/>
          <w:sz w:val="22"/>
          <w:sz-cs w:val="22"/>
        </w:rPr>
        <w:t xml:space="preserve">Das Herzstück der Technologie: Die Störzonen werden auf die sogenannte Schumann-Frequenz eingeregelt – eine natürliche Erdfrequenz, auf die auch der menschliche und tierische Organismus positiv reagiert. Der Effekt ist erstaunlich: Pferde, die zuvor nervös oder auffällig waren, zeigen sich nach der Installation des Geräts ruhiger, entspannter und gesundheitlich stabiler. Auch die Mitarbeiter in den Ställen berichten von einer angenehmeren Arbeitsatmosphäre und gesteigertem Wohlbefinden.</w:t>
      </w:r>
    </w:p>
    <w:p>
      <w:pPr/>
      <w:r>
        <w:rPr>
          <w:rFonts w:ascii="Times" w:hAnsi="Times" w:cs="Times"/>
          <w:sz w:val="22"/>
          <w:sz-cs w:val="22"/>
        </w:rPr>
        <w:t xml:space="preserve"/>
      </w:r>
    </w:p>
    <w:p>
      <w:pPr/>
      <w:r>
        <w:rPr>
          <w:rFonts w:ascii="Times" w:hAnsi="Times" w:cs="Times"/>
          <w:sz w:val="22"/>
          <w:sz-cs w:val="22"/>
        </w:rPr>
        <w:t xml:space="preserve">Das Beste daran: Eine kostenintensive bauliche Umgestaltung des Stalls oder Gestüts ist nicht notwendig. Das Gerät kann flexibel in bestehenden Anlagen eingesetzt werden und entfaltet dort seine Wirkung flächendeckend. Viele erfolgreiche Züchter aus dem In- und Ausland bestätigen die Wirksamkeit dieser Lösung und berichten von einer deutlichen Verbesserung der Fruchtbarkeit, Gesundheit und Leistungsfähigkeit ihrer Tiere.</w:t>
      </w:r>
    </w:p>
    <w:p>
      <w:pPr/>
      <w:r>
        <w:rPr>
          <w:rFonts w:ascii="Times" w:hAnsi="Times" w:cs="Times"/>
          <w:sz w:val="22"/>
          <w:sz-cs w:val="22"/>
        </w:rPr>
        <w:t xml:space="preserve"/>
      </w:r>
    </w:p>
    <w:p>
      <w:pPr/>
      <w:r>
        <w:rPr>
          <w:rFonts w:ascii="Times" w:hAnsi="Times" w:cs="Times"/>
          <w:sz w:val="22"/>
          <w:sz-cs w:val="22"/>
        </w:rPr>
        <w:t xml:space="preserve">Die Himmelsbach GmbH steht Interessenten mit ihrer langjährigen Erfahrung beratend zur Seite und bietet individuelle Lösungen für jeden Betrieb an. Wer seinen Pferden – und sich selbst – etwas Gutes tun möchte, sollte sich näher mit dem Thema geopathische Störzonen und deren Neutralisation befassen. Denn manchmal liegt das Wohl unserer Tiere nicht nur im Futtertrog oder der Stallpflege – sondern auch tief verborgen im Erdreich unter ihren Hufen.</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(394 Wörter)</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32"/>
          <w:sz-cs w:val="32"/>
          <w:b/>
        </w:rPr>
        <w:t xml:space="preserve">Factbox</w:t>
      </w:r>
    </w:p>
    <w:p>
      <w:pPr/>
      <w:r>
        <w:rPr>
          <w:rFonts w:ascii="Times" w:hAnsi="Times" w:cs="Times"/>
          <w:sz w:val="32"/>
          <w:sz-cs w:val="32"/>
          <w:b/>
        </w:rPr>
        <w:t xml:space="preserve"/>
      </w:r>
    </w:p>
    <w:p>
      <w:pPr/>
      <w:r>
        <w:rPr>
          <w:rFonts w:ascii="Times" w:hAnsi="Times" w:cs="Times"/>
          <w:sz w:val="22"/>
          <w:sz-cs w:val="22"/>
        </w:rPr>
        <w:t xml:space="preserve">Das von der Firma Himmelsbach aus Kärnten entwickelte Hightech-Gerät „Hibase-Animal“ neutralisiert nicht nur natürliche geopathische Störzonen im Erdreich, sondern schützt auch effektiv vor zunehmender Belastung durch künstliche Strahlungsquellen wie Elektrosmog, Mobilfunk, 5G, WLAN und mehr.</w:t>
      </w:r>
    </w:p>
    <w:p>
      <w:pPr/>
      <w:r>
        <w:rPr>
          <w:rFonts w:ascii="Times" w:hAnsi="Times" w:cs="Times"/>
          <w:sz w:val="22"/>
          <w:sz-cs w:val="22"/>
        </w:rPr>
        <w:t xml:space="preserve"/>
      </w:r>
    </w:p>
    <w:p>
      <w:pPr/>
      <w:r>
        <w:rPr>
          <w:rFonts w:ascii="Times" w:hAnsi="Times" w:cs="Times"/>
          <w:sz w:val="22"/>
          <w:sz-cs w:val="22"/>
          <w:b/>
        </w:rPr>
        <w:t xml:space="preserve">Ideale Einsatzbereiche des Neutralisationsgerätes:</w:t>
      </w:r>
    </w:p>
    <w:p>
      <w:pPr/>
      <w:r>
        <w:rPr>
          <w:rFonts w:ascii="Times" w:hAnsi="Times" w:cs="Times"/>
          <w:sz w:val="22"/>
          <w:sz-cs w:val="22"/>
          <w:b/>
        </w:rPr>
        <w:t xml:space="preserve"/>
      </w:r>
    </w:p>
    <w:p>
      <w:pPr>
        <w:ind w:left="720"/>
      </w:pPr>
      <w:r>
        <w:rPr>
          <w:rFonts w:ascii="Times" w:hAnsi="Times" w:cs="Times"/>
          <w:sz w:val="22"/>
          <w:sz-cs w:val="22"/>
          <w:b/>
        </w:rPr>
        <w:t xml:space="preserve"/>
        <w:tab/>
        <w:t xml:space="preserve">•</w:t>
        <w:tab/>
        <w:t xml:space="preserve">Für Zuchtpferde:</w:t>
      </w:r>
      <w:r>
        <w:rPr>
          <w:rFonts w:ascii="Times" w:hAnsi="Times" w:cs="Times"/>
          <w:sz w:val="22"/>
          <w:sz-cs w:val="22"/>
        </w:rPr>
        <w:t xml:space="preserve"/>
        <w:br/>
        <w:t xml:space="preserve">Förderung von Gesundheit, Fruchtbarkeit und stabilem Hormonhaushalt</w:t>
      </w:r>
    </w:p>
    <w:p>
      <w:pPr>
        <w:ind w:left="720"/>
      </w:pPr>
      <w:r>
        <w:rPr>
          <w:rFonts w:ascii="Times" w:hAnsi="Times" w:cs="Times"/>
          <w:sz w:val="22"/>
          <w:sz-cs w:val="22"/>
          <w:b/>
        </w:rPr>
        <w:t xml:space="preserve"/>
        <w:tab/>
        <w:t xml:space="preserve">•</w:t>
        <w:tab/>
        <w:t xml:space="preserve">Für Sportpferde:</w:t>
      </w:r>
      <w:r>
        <w:rPr>
          <w:rFonts w:ascii="Times" w:hAnsi="Times" w:cs="Times"/>
          <w:sz w:val="22"/>
          <w:sz-cs w:val="22"/>
        </w:rPr>
        <w:t xml:space="preserve"/>
        <w:br/>
        <w:t xml:space="preserve">Schnellere Regeneration und gesteigerte Leistungsfähigkeit</w:t>
      </w:r>
    </w:p>
    <w:p>
      <w:pPr>
        <w:ind w:left="720"/>
      </w:pPr>
      <w:r>
        <w:rPr>
          <w:rFonts w:ascii="Times" w:hAnsi="Times" w:cs="Times"/>
          <w:sz w:val="22"/>
          <w:sz-cs w:val="22"/>
          <w:b/>
        </w:rPr>
        <w:t xml:space="preserve"/>
        <w:tab/>
        <w:t xml:space="preserve">•</w:t>
        <w:tab/>
        <w:t xml:space="preserve">Für Freizeitpferde:</w:t>
      </w:r>
      <w:r>
        <w:rPr>
          <w:rFonts w:ascii="Times" w:hAnsi="Times" w:cs="Times"/>
          <w:sz w:val="22"/>
          <w:sz-cs w:val="22"/>
        </w:rPr>
        <w:t xml:space="preserve"/>
        <w:br/>
        <w:t xml:space="preserve">Mehr Ruhe, Ausgeglichenheit und Wohlbefinden im Alltag</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rPr>
        <w:t xml:space="preserve">Weitere wichtige Vorteile:</w:t>
      </w:r>
    </w:p>
    <w:p>
      <w:pPr/>
      <w:r>
        <w:rPr>
          <w:rFonts w:ascii="Times" w:hAnsi="Times" w:cs="Times"/>
          <w:sz w:val="22"/>
          <w:sz-cs w:val="22"/>
        </w:rPr>
        <w:t xml:space="preserve"/>
      </w:r>
    </w:p>
    <w:p>
      <w:pPr/>
      <w:r>
        <w:rPr>
          <w:rFonts w:ascii="Times" w:hAnsi="Times" w:cs="Times"/>
          <w:sz w:val="22"/>
          <w:sz-cs w:val="22"/>
          <w:b/>
        </w:rPr>
        <w:t xml:space="preserve">1. Stressabbau &amp; Entspannung</w:t>
      </w:r>
      <w:r>
        <w:rPr>
          <w:rFonts w:ascii="Times" w:hAnsi="Times" w:cs="Times"/>
          <w:sz w:val="22"/>
          <w:sz-cs w:val="22"/>
        </w:rPr>
        <w:t xml:space="preserve"/>
        <w:br/>
        <w:t xml:space="preserve">Durch das spezielle Schwingungsfeld entsteht eine beruhigende Atmosphäre, vergleichbar mit einer natürlichen „Waldstimmung“. Dies wirkt direkt auf das Nervensystem der Pferde und sorgt für mehr Ausgeglichenheit im Stall.</w:t>
      </w:r>
    </w:p>
    <w:p>
      <w:pPr/>
      <w:r>
        <w:rPr>
          <w:rFonts w:ascii="Times" w:hAnsi="Times" w:cs="Times"/>
          <w:sz w:val="22"/>
          <w:sz-cs w:val="22"/>
        </w:rPr>
        <w:t xml:space="preserve"/>
      </w:r>
    </w:p>
    <w:p>
      <w:pPr/>
      <w:r>
        <w:rPr>
          <w:rFonts w:ascii="Times" w:hAnsi="Times" w:cs="Times"/>
          <w:sz w:val="22"/>
          <w:sz-cs w:val="22"/>
          <w:b/>
        </w:rPr>
        <w:t xml:space="preserve">2. Förderung von Gesundheit &amp; Regeneration</w:t>
      </w:r>
      <w:r>
        <w:rPr>
          <w:rFonts w:ascii="Times" w:hAnsi="Times" w:cs="Times"/>
          <w:sz w:val="22"/>
          <w:sz-cs w:val="22"/>
        </w:rPr>
        <w:t xml:space="preserve"/>
        <w:br/>
        <w:t xml:space="preserve">Dank integrierter Impulstechnologie wird die Zellregeneration aktiviert und oxidative Belastung reduziert. Ideal zur Unterstützung nach Belastungen, Verletzungen oder intensiven Zuchtphasen.</w:t>
      </w:r>
    </w:p>
    <w:p>
      <w:pPr/>
      <w:r>
        <w:rPr>
          <w:rFonts w:ascii="Times" w:hAnsi="Times" w:cs="Times"/>
          <w:sz w:val="22"/>
          <w:sz-cs w:val="22"/>
        </w:rPr>
        <w:t xml:space="preserve"/>
      </w:r>
    </w:p>
    <w:p>
      <w:pPr/>
      <w:r>
        <w:rPr>
          <w:rFonts w:ascii="Times" w:hAnsi="Times" w:cs="Times"/>
          <w:sz w:val="22"/>
          <w:sz-cs w:val="22"/>
          <w:b/>
        </w:rPr>
        <w:t xml:space="preserve">3. Optimierte Ruhebedingungen</w:t>
      </w:r>
      <w:r>
        <w:rPr>
          <w:rFonts w:ascii="Times" w:hAnsi="Times" w:cs="Times"/>
          <w:sz w:val="22"/>
          <w:sz-cs w:val="22"/>
        </w:rPr>
        <w:t xml:space="preserve"/>
        <w:br/>
        <w:t xml:space="preserve">Durch Magnetfeldumpolung kann die natürliche Liegerichtung der Pferde individuell angepasst werden (Nord/Süd oder Ost/West) – ganz nach den biologischen Bedürfnissen der Tiere.</w:t>
      </w:r>
    </w:p>
    <w:p>
      <w:pPr/>
      <w:r>
        <w:rPr>
          <w:rFonts w:ascii="Times" w:hAnsi="Times" w:cs="Times"/>
          <w:sz w:val="22"/>
          <w:sz-cs w:val="22"/>
        </w:rPr>
        <w:t xml:space="preserve"/>
      </w:r>
    </w:p>
    <w:p>
      <w:pPr/>
      <w:r>
        <w:rPr>
          <w:rFonts w:ascii="Times" w:hAnsi="Times" w:cs="Times"/>
          <w:sz w:val="22"/>
          <w:sz-cs w:val="22"/>
          <w:b/>
        </w:rPr>
        <w:t xml:space="preserve">4. Neutralisation von Umweltbelastungen</w:t>
      </w:r>
      <w:r>
        <w:rPr>
          <w:rFonts w:ascii="Times" w:hAnsi="Times" w:cs="Times"/>
          <w:sz w:val="22"/>
          <w:sz-cs w:val="22"/>
        </w:rPr>
        <w:t xml:space="preserve"/>
        <w:br/>
        <w:t xml:space="preserve">Sowohl natürliche als auch technische Störquellen (z.</w:t>
      </w:r>
      <w:r>
        <w:rPr>
          <w:rFonts w:ascii="Arial" w:hAnsi="Arial" w:cs="Arial"/>
          <w:sz w:val="22"/>
          <w:sz-cs w:val="22"/>
        </w:rPr>
        <w:t xml:space="preserve"> </w:t>
      </w:r>
      <w:r>
        <w:rPr>
          <w:rFonts w:ascii="Times" w:hAnsi="Times" w:cs="Times"/>
          <w:sz w:val="22"/>
          <w:sz-cs w:val="22"/>
        </w:rPr>
        <w:t xml:space="preserve">B. Elektroinstallationen, Mobilfunk) werden gezielt reduziert – für ein harmonisches, gesundes Umfeld.</w:t>
      </w:r>
    </w:p>
    <w:p>
      <w:pPr/>
      <w:r>
        <w:rPr>
          <w:rFonts w:ascii="Times" w:hAnsi="Times" w:cs="Times"/>
          <w:sz w:val="22"/>
          <w:sz-cs w:val="22"/>
        </w:rPr>
        <w:t xml:space="preserve"/>
      </w:r>
    </w:p>
    <w:p>
      <w:pPr/>
      <w:r>
        <w:rPr>
          <w:rFonts w:ascii="Times" w:hAnsi="Times" w:cs="Times"/>
          <w:sz w:val="22"/>
          <w:sz-cs w:val="22"/>
          <w:b/>
        </w:rPr>
        <w:t xml:space="preserve">5. Zukunftsorientierte Technologie</w:t>
      </w:r>
      <w:r>
        <w:rPr>
          <w:rFonts w:ascii="Times" w:hAnsi="Times" w:cs="Times"/>
          <w:sz w:val="22"/>
          <w:sz-cs w:val="22"/>
        </w:rPr>
        <w:t xml:space="preserve"/>
        <w:br/>
        <w:t xml:space="preserve">Eine optionale App-Steuerung ermöglicht individuelle Programmierung der Frequenzen – flexibel und auf den jeweiligen Bedarf abgestimmt.</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b/>
        </w:rPr>
        <w:t xml:space="preserve">Technologie trifft Erfahrung</w:t>
      </w:r>
    </w:p>
    <w:p>
      <w:pPr/>
      <w:r>
        <w:rPr>
          <w:rFonts w:ascii="Times" w:hAnsi="Times" w:cs="Times"/>
          <w:sz w:val="22"/>
          <w:sz-cs w:val="22"/>
        </w:rPr>
        <w:t xml:space="preserve">Das Hibase-Animal, vorgestellt im November 2024, basiert auf über 50 Jahren Forschungsarbeit im Bereich geopathischer Belastungen. Das Gerät ist einfach zu installieren oder aufzustellen – auf Wunsch übernimmt ein erfahrener Fachberater die exakte Ausmessung Ihrer Stallungen, um den optimalen Standort zu bestimmen.</w:t>
      </w:r>
    </w:p>
    <w:p>
      <w:pPr/>
      <w:r>
        <w:rPr>
          <w:rFonts w:ascii="Times" w:hAnsi="Times" w:cs="Times"/>
          <w:sz w:val="22"/>
          <w:sz-cs w:val="22"/>
        </w:rPr>
        <w:t xml:space="preserve"/>
      </w:r>
    </w:p>
    <w:p>
      <w:pPr/>
      <w:r>
        <w:rPr>
          <w:rFonts w:ascii="Times" w:hAnsi="Times" w:cs="Times"/>
          <w:sz w:val="22"/>
          <w:sz-cs w:val="22"/>
        </w:rPr>
        <w:t xml:space="preserve"/>
      </w:r>
    </w:p>
    <w:p>
      <w:pPr/>
      <w:r>
        <w:rPr>
          <w:rFonts w:ascii="Times" w:hAnsi="Times" w:cs="Times"/>
          <w:sz w:val="22"/>
          <w:sz-cs w:val="22"/>
          <w:b/>
        </w:rPr>
        <w:t xml:space="preserve">Qualität aus Österreich  </w:t>
      </w:r>
    </w:p>
    <w:p>
      <w:pPr/>
      <w:r>
        <w:rPr>
          <w:rFonts w:ascii="Times" w:hAnsi="Times" w:cs="Times"/>
          <w:sz w:val="22"/>
          <w:sz-cs w:val="22"/>
          <w:b/>
        </w:rPr>
        <w:t xml:space="preserve"/>
      </w:r>
    </w:p>
    <w:p>
      <w:pPr/>
      <w:r>
        <w:rPr>
          <w:rFonts w:ascii="Times" w:hAnsi="Times" w:cs="Times"/>
          <w:sz w:val="22"/>
          <w:sz-cs w:val="22"/>
        </w:rPr>
        <w:t xml:space="preserve">Das Hibase-Animal wird vollständig in Österreich gefertigt, in enger Zusammenarbeit mit regionalen Partnerunternehmen. Das garantiert höchste Fertigungsstandards, Langlebigkeit, Nachhaltigkeit und ein modernes, zeitloses Design – passend für jeden Stall oder Aufenthaltsraum.</w:t>
      </w:r>
    </w:p>
    <w:p>
      <w:pPr/>
      <w:r>
        <w:rPr>
          <w:rFonts w:ascii="Times" w:hAnsi="Times" w:cs="Times"/>
          <w:sz w:val="22"/>
          <w:sz-cs w:val="22"/>
        </w:rPr>
        <w:t xml:space="preserve"/>
      </w:r>
    </w:p>
    <w:p>
      <w:pPr/>
      <w:r>
        <w:rPr>
          <w:rFonts w:ascii="Times" w:hAnsi="Times" w:cs="Times"/>
          <w:sz w:val="22"/>
          <w:sz-cs w:val="22"/>
          <w:b/>
        </w:rPr>
        <w:t xml:space="preserve">Ein Gerät – viele Wirkungen</w:t>
      </w:r>
    </w:p>
    <w:p>
      <w:pPr/>
      <w:r>
        <w:rPr>
          <w:rFonts w:ascii="Times" w:hAnsi="Times" w:cs="Times"/>
          <w:sz w:val="22"/>
          <w:sz-cs w:val="22"/>
        </w:rPr>
        <w:t xml:space="preserve">Das Hibase-Animal ist mehr als nur ein technisches Hilfsmittel:</w:t>
        <w:br/>
        <w:t xml:space="preserve">Es schafft optimale Bedingungen für Gesundheit, Entspannung und Leistungsfähigkeit – bei Pferden ebenso wie bei den Menschen, die mit ihnen arbeiten.</w:t>
      </w:r>
    </w:p>
    <w:p>
      <w:pPr/>
      <w:r>
        <w:rPr>
          <w:rFonts w:ascii="Times" w:hAnsi="Times" w:cs="Times"/>
          <w:sz w:val="22"/>
          <w:sz-cs w:val="22"/>
        </w:rPr>
        <w:t xml:space="preserve">Preisrahmen: Im oberen vierstelligen Bereich – eine wertvolle Investition in die Zukunft Ihrer Pferde.</w:t>
      </w:r>
    </w:p>
    <w:p>
      <w:pPr/>
      <w:r>
        <w:rPr>
          <w:rFonts w:ascii="Times" w:hAnsi="Times" w:cs="Times"/>
          <w:sz w:val="22"/>
          <w:sz-cs w:val="22"/>
        </w:rPr>
        <w:t xml:space="preserve"/>
      </w:r>
    </w:p>
    <w:p>
      <w:pPr/>
      <w:r>
        <w:rPr>
          <w:rFonts w:ascii="Times" w:hAnsi="Times" w:cs="Times"/>
          <w:sz w:val="24"/>
          <w:sz-cs w:val="24"/>
          <w:b/>
        </w:rPr>
        <w:t xml:space="preserve">Kontakt &amp; weitere Informationen:</w:t>
      </w:r>
      <w:r>
        <w:rPr>
          <w:rFonts w:ascii="Times" w:hAnsi="Times" w:cs="Times"/>
          <w:sz w:val="24"/>
          <w:sz-cs w:val="24"/>
        </w:rPr>
        <w:t xml:space="preserve"/>
        <w:br/>
        <w:t xml:space="preserve">Himmelsbach GmbH – Villach</w:t>
      </w:r>
    </w:p>
    <w:p>
      <w:pPr/>
      <w:r>
        <w:rPr>
          <w:rFonts w:ascii="Times" w:hAnsi="Times" w:cs="Times"/>
          <w:sz w:val="24"/>
          <w:sz-cs w:val="24"/>
        </w:rPr>
        <w:t xml:space="preserve">Barbara Himmelsbach, Geschäftsführerin</w:t>
        <w:br/>
        <w:t xml:space="preserve">Website: himmelsbach.at</w:t>
        <w:br/>
        <w:t xml:space="preserve">Telefon: +43 (0) 4242 533 88</w:t>
        <w:br/>
        <w:t xml:space="preserve">E-Mail: </w:t>
      </w:r>
      <w:r>
        <w:rPr>
          <w:rFonts w:ascii="Times" w:hAnsi="Times" w:cs="Times"/>
          <w:sz w:val="24"/>
          <w:sz-cs w:val="24"/>
          <w:u w:val="single"/>
          <w:color w:val="00000A"/>
        </w:rPr>
        <w:t xml:space="preserve">office@himmelsbach.at</w:t>
      </w:r>
    </w:p>
    <w:p>
      <w:pPr/>
      <w:r>
        <w:rPr>
          <w:rFonts w:ascii="Times" w:hAnsi="Times" w:cs="Times"/>
          <w:sz w:val="24"/>
          <w:sz-cs w:val="24"/>
          <w:u w:val="single"/>
          <w:color w:val="00000A"/>
        </w:rPr>
        <w:t xml:space="preserve"/>
      </w:r>
    </w:p>
    <w:p>
      <w:pPr/>
      <w:r>
        <w:rPr>
          <w:rFonts w:ascii="Times" w:hAnsi="Times" w:cs="Times"/>
          <w:sz w:val="24"/>
          <w:sz-cs w:val="24"/>
        </w:rPr>
        <w:t xml:space="preserve">(332 Wörter)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2"/>
          <w:sz-cs w:val="22"/>
        </w:rPr>
        <w:t xml:space="preserve">KURZFASSUNG</w:t>
      </w:r>
    </w:p>
    <w:p>
      <w:pPr/>
      <w:r>
        <w:rPr>
          <w:rFonts w:ascii="Times" w:hAnsi="Times" w:cs="Times"/>
          <w:sz w:val="22"/>
          <w:sz-cs w:val="22"/>
        </w:rPr>
        <w:t xml:space="preserve"/>
      </w:r>
    </w:p>
    <w:p>
      <w:pPr/>
      <w:r>
        <w:rPr>
          <w:rFonts w:ascii="Times" w:hAnsi="Times" w:cs="Times"/>
          <w:sz w:val="24"/>
          <w:sz-cs w:val="24"/>
          <w:b/>
        </w:rPr>
        <w:t xml:space="preserve">Geopathische Störzonen – Unsichtbare Gefahr für unsere Pferde?</w:t>
      </w:r>
    </w:p>
    <w:p>
      <w:pPr/>
      <w:r>
        <w:rPr>
          <w:rFonts w:ascii="Times" w:hAnsi="Times" w:cs="Times"/>
          <w:sz w:val="24"/>
          <w:sz-cs w:val="24"/>
          <w:b/>
        </w:rPr>
        <w:t xml:space="preserve"/>
      </w:r>
    </w:p>
    <w:p>
      <w:pPr/>
      <w:r>
        <w:rPr>
          <w:rFonts w:ascii="Times" w:hAnsi="Times" w:cs="Times"/>
          <w:sz w:val="22"/>
          <w:sz-cs w:val="22"/>
        </w:rPr>
        <w:t xml:space="preserve">Pferde reagieren sehr sensibel auf ihre Umwelt – auch auf geopathische Störzonen, die durch Erdstrahlen an ungünstigen Standorten entstehen können. Diese Störzonen, oft unter Ruhe- oder Schlafplätzen von Pferden gelegen, werden mit gesundheitlichen Problemen, Verhaltensauffälligkeiten und Fruchtbarkeitsstörungen in Verbindung gebracht.</w:t>
      </w:r>
    </w:p>
    <w:p>
      <w:pPr/>
      <w:r>
        <w:rPr>
          <w:rFonts w:ascii="Times" w:hAnsi="Times" w:cs="Times"/>
          <w:sz w:val="22"/>
          <w:sz-cs w:val="22"/>
        </w:rPr>
        <w:t xml:space="preserve"/>
      </w:r>
    </w:p>
    <w:p>
      <w:pPr/>
      <w:r>
        <w:rPr>
          <w:rFonts w:ascii="Times" w:hAnsi="Times" w:cs="Times"/>
          <w:sz w:val="22"/>
          <w:sz-cs w:val="22"/>
        </w:rPr>
        <w:t xml:space="preserve">Die österreichische Firma Himmelsbach GmbH hat mit dem „Hibase-Animal“ eine innovative Lösung entwickelt, die solche Störzonen sowie Elektrosmog und künstliche Strahlungsquellen (z.</w:t>
      </w:r>
      <w:r>
        <w:rPr>
          <w:rFonts w:ascii="Arial" w:hAnsi="Arial" w:cs="Arial"/>
          <w:sz w:val="22"/>
          <w:sz-cs w:val="22"/>
        </w:rPr>
        <w:t xml:space="preserve"> </w:t>
      </w:r>
      <w:r>
        <w:rPr>
          <w:rFonts w:ascii="Times" w:hAnsi="Times" w:cs="Times"/>
          <w:sz w:val="22"/>
          <w:sz-cs w:val="22"/>
        </w:rPr>
        <w:t xml:space="preserve">B. 5G, WLAN) neutralisiert. Herzstück der Technologie ist die Einregelung auf die natürliche Schumann-Frequenz, die sich positiv auf Tier und Mensch auswirkt. Das Ergebnis: ruhigere, gesündere und leistungsfähigere Pferde sowie ein angenehmeres Stallklima.</w:t>
      </w:r>
    </w:p>
    <w:p>
      <w:pPr/>
      <w:r>
        <w:rPr>
          <w:rFonts w:ascii="Times" w:hAnsi="Times" w:cs="Times"/>
          <w:sz w:val="22"/>
          <w:sz-cs w:val="22"/>
        </w:rPr>
        <w:t xml:space="preserve"/>
      </w:r>
    </w:p>
    <w:p>
      <w:pPr/>
      <w:r>
        <w:rPr>
          <w:rFonts w:ascii="Times" w:hAnsi="Times" w:cs="Times"/>
          <w:sz w:val="22"/>
          <w:sz-cs w:val="22"/>
          <w:b/>
        </w:rPr>
        <w:t xml:space="preserve">Vorteile des Hibase-Animal-Systems:</w:t>
      </w:r>
    </w:p>
    <w:p>
      <w:pPr>
        <w:ind w:left="720"/>
      </w:pPr>
      <w:r>
        <w:rPr>
          <w:rFonts w:ascii="Times" w:hAnsi="Times" w:cs="Times"/>
          <w:sz w:val="22"/>
          <w:sz-cs w:val="22"/>
        </w:rPr>
        <w:t xml:space="preserve"/>
        <w:tab/>
        <w:t xml:space="preserve">•</w:t>
        <w:tab/>
        <w:t xml:space="preserve">Kein baulicher Umbau nötig, einfache Installation</w:t>
      </w:r>
    </w:p>
    <w:p>
      <w:pPr>
        <w:ind w:left="720"/>
      </w:pPr>
      <w:r>
        <w:rPr>
          <w:rFonts w:ascii="Times" w:hAnsi="Times" w:cs="Times"/>
          <w:sz w:val="22"/>
          <w:sz-cs w:val="22"/>
        </w:rPr>
        <w:t xml:space="preserve"/>
        <w:tab/>
        <w:t xml:space="preserve">•</w:t>
        <w:tab/>
        <w:t xml:space="preserve">Verbesserung von Fruchtbarkeit, Gesundheit und Verhalten</w:t>
      </w:r>
    </w:p>
    <w:p>
      <w:pPr>
        <w:ind w:left="720"/>
      </w:pPr>
      <w:r>
        <w:rPr>
          <w:rFonts w:ascii="Times" w:hAnsi="Times" w:cs="Times"/>
          <w:sz w:val="22"/>
          <w:sz-cs w:val="22"/>
        </w:rPr>
        <w:t xml:space="preserve"/>
        <w:tab/>
        <w:t xml:space="preserve">•</w:t>
        <w:tab/>
        <w:t xml:space="preserve">Einsatz für Zucht-, Sport- und Freizeitpferde</w:t>
      </w:r>
    </w:p>
    <w:p>
      <w:pPr>
        <w:ind w:left="720"/>
      </w:pPr>
      <w:r>
        <w:rPr>
          <w:rFonts w:ascii="Times" w:hAnsi="Times" w:cs="Times"/>
          <w:sz w:val="22"/>
          <w:sz-cs w:val="22"/>
        </w:rPr>
        <w:t xml:space="preserve"/>
        <w:tab/>
        <w:t xml:space="preserve">•</w:t>
        <w:tab/>
        <w:t xml:space="preserve">Förderung von Regeneration, Stressabbau und Zellgesundheit</w:t>
      </w:r>
    </w:p>
    <w:p>
      <w:pPr>
        <w:ind w:left="720"/>
      </w:pPr>
      <w:r>
        <w:rPr>
          <w:rFonts w:ascii="Times" w:hAnsi="Times" w:cs="Times"/>
          <w:sz w:val="22"/>
          <w:sz-cs w:val="22"/>
        </w:rPr>
        <w:t xml:space="preserve"/>
        <w:tab/>
        <w:t xml:space="preserve">•</w:t>
        <w:tab/>
        <w:t xml:space="preserve">Anpassung der Liegerichtung an die biologischen Bedürfnisse der Tiere</w:t>
      </w:r>
    </w:p>
    <w:p>
      <w:pPr>
        <w:ind w:left="720"/>
      </w:pPr>
      <w:r>
        <w:rPr>
          <w:rFonts w:ascii="Times" w:hAnsi="Times" w:cs="Times"/>
          <w:sz w:val="22"/>
          <w:sz-cs w:val="22"/>
        </w:rPr>
        <w:t xml:space="preserve"/>
        <w:tab/>
        <w:t xml:space="preserve">•</w:t>
        <w:tab/>
        <w:t xml:space="preserve">App-gesteuerte Frequenzanpassung</w:t>
      </w:r>
    </w:p>
    <w:p>
      <w:pPr>
        <w:ind w:left="720"/>
      </w:pPr>
      <w:r>
        <w:rPr>
          <w:rFonts w:ascii="Times" w:hAnsi="Times" w:cs="Times"/>
          <w:sz w:val="22"/>
          <w:sz-cs w:val="22"/>
        </w:rPr>
        <w:t xml:space="preserve"/>
      </w:r>
    </w:p>
    <w:p>
      <w:pPr/>
      <w:r>
        <w:rPr>
          <w:rFonts w:ascii="Times" w:hAnsi="Times" w:cs="Times"/>
          <w:sz w:val="22"/>
          <w:sz-cs w:val="22"/>
        </w:rPr>
        <w:t xml:space="preserve">Das Gerät wird in Österreich produziert, ist langlebig und nachhaltig – eine Investition im oberen vierstelligen Bereich, die auf über 50 Jahren Forschung basiert</w:t>
      </w:r>
    </w:p>
    <w:p>
      <w:pPr/>
      <w:r>
        <w:rPr>
          <w:rFonts w:ascii="Times" w:hAnsi="Times" w:cs="Times"/>
          <w:sz w:val="22"/>
          <w:sz-cs w:val="22"/>
        </w:rPr>
        <w:t xml:space="preserve"/>
      </w:r>
    </w:p>
    <w:p>
      <w:pPr/>
      <w:r>
        <w:rPr>
          <w:rFonts w:ascii="Times" w:hAnsi="Times" w:cs="Times"/>
          <w:sz w:val="22"/>
          <w:sz-cs w:val="22"/>
          <w:b/>
        </w:rPr>
        <w:t xml:space="preserve">Fazit:</w:t>
      </w:r>
      <w:r>
        <w:rPr>
          <w:rFonts w:ascii="Times" w:hAnsi="Times" w:cs="Times"/>
          <w:sz w:val="22"/>
          <w:sz-cs w:val="22"/>
        </w:rPr>
        <w:t xml:space="preserve"> Wer das Wohl seiner Pferde ganzheitlich fördern möchte, sollte sich mit dem Thema geopathische Belastungen beschäftigen – oft liegt die Ursache für gesundheitliche Probleme dort, wo man sie am wenigsten vermutet: im Erdreich.   (194 Wörter)</w:t>
      </w:r>
    </w:p>
    <w:sectPr>
      <w:pgSz w:w="11900" w:h="16840"/>
      <w:pgMar w:top="1276" w:right="1440" w:bottom="993"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 E. wTVi</dc:creator>
</cp:coreProperties>
</file>

<file path=docProps/meta.xml><?xml version="1.0" encoding="utf-8"?>
<meta xmlns="http://schemas.apple.com/cocoa/2006/metadata">
  <generator>CocoaOOXMLWriter/2487.6</generator>
</meta>
</file>